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AC9D1" w14:textId="6648BCDD" w:rsidR="00B17ECB" w:rsidRPr="00187819" w:rsidRDefault="00B17ECB" w:rsidP="00B17ECB">
      <w:pPr>
        <w:pStyle w:val="berschrift1"/>
        <w:spacing w:before="0" w:after="0" w:line="276" w:lineRule="auto"/>
        <w:jc w:val="left"/>
      </w:pPr>
      <w:r w:rsidRPr="00187819">
        <w:t>Wirtgen W 200 F: Yeni büyük kazıyıcılar neslinin güvenilir zekası</w:t>
      </w:r>
    </w:p>
    <w:p w14:paraId="49FD2E5E" w14:textId="77777777" w:rsidR="00B17ECB" w:rsidRPr="00187819" w:rsidRDefault="00B17ECB" w:rsidP="00B17ECB">
      <w:pPr>
        <w:pStyle w:val="Text"/>
      </w:pPr>
    </w:p>
    <w:p w14:paraId="10E8A504" w14:textId="0724AA72" w:rsidR="00B17ECB" w:rsidRPr="00187819" w:rsidRDefault="00B17ECB" w:rsidP="00B17ECB">
      <w:pPr>
        <w:pStyle w:val="Text"/>
        <w:spacing w:line="276" w:lineRule="auto"/>
        <w:rPr>
          <w:rStyle w:val="Hervorhebung"/>
          <w:b w:val="0"/>
        </w:rPr>
      </w:pPr>
      <w:r w:rsidRPr="00187819">
        <w:rPr>
          <w:rStyle w:val="Hervorhebung"/>
        </w:rPr>
        <w:t xml:space="preserve">Soğuk kazma uzmanı Wirtgen, kazma işlemini yeni büyük kazıyıcılarla verimlilik bakımından geliştirir. Akıllı makineler, güç, kalite ve maliyet arasındaki ideal dengenin her zaman korunmasında </w:t>
      </w:r>
      <w:r w:rsidRPr="00D40AF0">
        <w:rPr>
          <w:rStyle w:val="Hervorhebung"/>
        </w:rPr>
        <w:t>operatöre yardımcı olur.</w:t>
      </w:r>
      <w:r w:rsidRPr="00CF3F3A">
        <w:rPr>
          <w:rStyle w:val="Hervorhebung"/>
          <w:color w:val="FF0000"/>
        </w:rPr>
        <w:t xml:space="preserve"> </w:t>
      </w:r>
      <w:r w:rsidRPr="00CF3F3A">
        <w:rPr>
          <w:rStyle w:val="Hervorhebung"/>
          <w:strike/>
        </w:rPr>
        <w:t xml:space="preserve"> </w:t>
      </w:r>
      <w:r w:rsidRPr="00187819">
        <w:rPr>
          <w:rStyle w:val="Hervorhebung"/>
        </w:rPr>
        <w:t xml:space="preserve">W 200 F gibi. </w:t>
      </w:r>
    </w:p>
    <w:p w14:paraId="480F4E43" w14:textId="77777777" w:rsidR="00B17ECB" w:rsidRPr="00187819" w:rsidRDefault="00B17ECB" w:rsidP="00B17ECB">
      <w:pPr>
        <w:pStyle w:val="Text"/>
        <w:spacing w:line="276" w:lineRule="auto"/>
        <w:rPr>
          <w:rStyle w:val="Hervorhebung"/>
          <w:b w:val="0"/>
        </w:rPr>
      </w:pPr>
    </w:p>
    <w:p w14:paraId="0E3A48F1" w14:textId="1AA16484" w:rsidR="00B17ECB" w:rsidRPr="00721DD1" w:rsidRDefault="005D1B95" w:rsidP="00B17ECB">
      <w:pPr>
        <w:pStyle w:val="Text"/>
        <w:spacing w:line="276" w:lineRule="auto"/>
        <w:rPr>
          <w:rStyle w:val="Hervorhebung"/>
          <w:b w:val="0"/>
          <w:strike/>
        </w:rPr>
      </w:pPr>
      <w:r>
        <w:rPr>
          <w:iCs/>
        </w:rPr>
        <w:t>2</w:t>
      </w:r>
      <w:r w:rsidR="00B17ECB" w:rsidRPr="00721DD1">
        <w:rPr>
          <w:iCs/>
        </w:rPr>
        <w:t>.</w:t>
      </w:r>
      <w:r>
        <w:rPr>
          <w:iCs/>
        </w:rPr>
        <w:t>0</w:t>
      </w:r>
      <w:r w:rsidR="00B17ECB" w:rsidRPr="00721DD1">
        <w:rPr>
          <w:iCs/>
        </w:rPr>
        <w:t xml:space="preserve"> m ila 2.2 m arasında değişen esnek frezeleme genişlikleri ve 330 mm'ye varan frezeleme derinlikleri ile W 200 F, yüzey </w:t>
      </w:r>
      <w:r w:rsidR="00B17ECB" w:rsidRPr="00721DD1">
        <w:rPr>
          <w:rStyle w:val="Hervorhebung"/>
          <w:b w:val="0"/>
        </w:rPr>
        <w:t xml:space="preserve"> tabaka rehabilitasyonundan yolun tamamen kaldırılmasına ve ince kazıma işlerine kadar geniş bir uygulama yelpazesine sahiptir.  455 kW’lık motor ile donatılmıştır. </w:t>
      </w:r>
    </w:p>
    <w:p w14:paraId="6D0D0EE7" w14:textId="77777777" w:rsidR="00B17ECB" w:rsidRPr="00187819" w:rsidRDefault="00B17ECB" w:rsidP="00B17ECB">
      <w:pPr>
        <w:rPr>
          <w:rStyle w:val="Hervorhebung"/>
          <w:sz w:val="22"/>
          <w:szCs w:val="22"/>
        </w:rPr>
      </w:pPr>
    </w:p>
    <w:p w14:paraId="2901AD74" w14:textId="77777777" w:rsidR="00B17ECB" w:rsidRPr="00994BBE" w:rsidRDefault="00B17ECB" w:rsidP="00B17ECB">
      <w:pPr>
        <w:pStyle w:val="Text"/>
        <w:spacing w:line="276" w:lineRule="auto"/>
        <w:rPr>
          <w:rStyle w:val="Hervorhebung"/>
        </w:rPr>
      </w:pPr>
      <w:r w:rsidRPr="00187819">
        <w:rPr>
          <w:rStyle w:val="Hervorhebung"/>
        </w:rPr>
        <w:t>MILL ASSIST</w:t>
      </w:r>
      <w:r>
        <w:rPr>
          <w:rStyle w:val="Hervorhebung"/>
        </w:rPr>
        <w:t xml:space="preserve"> </w:t>
      </w:r>
      <w:r w:rsidRPr="00BB1EB7">
        <w:rPr>
          <w:rStyle w:val="Hervorhebung"/>
        </w:rPr>
        <w:t>(KAZIMA YARDIMI)</w:t>
      </w:r>
      <w:r w:rsidRPr="00187819">
        <w:rPr>
          <w:rStyle w:val="Hervorhebung"/>
        </w:rPr>
        <w:t>: Düşük</w:t>
      </w:r>
      <w:r>
        <w:rPr>
          <w:rStyle w:val="Hervorhebung"/>
        </w:rPr>
        <w:t xml:space="preserve"> tüketim, daha fazla güç, daha iyi kalite </w:t>
      </w:r>
    </w:p>
    <w:p w14:paraId="40680698" w14:textId="77777777" w:rsidR="00B17ECB" w:rsidRPr="00994BBE" w:rsidRDefault="00B17ECB" w:rsidP="00B17ECB">
      <w:pPr>
        <w:pStyle w:val="Text"/>
        <w:spacing w:line="276" w:lineRule="auto"/>
        <w:rPr>
          <w:rStyle w:val="Hervorhebung"/>
          <w:b w:val="0"/>
        </w:rPr>
      </w:pPr>
      <w:r>
        <w:rPr>
          <w:rStyle w:val="Hervorhebung"/>
          <w:b w:val="0"/>
        </w:rPr>
        <w:t xml:space="preserve">Sürekli değişen şantiye şartları nedeniyle kazıcı operatörü, kazıma tamburu devir hızı, su miktarı, kazma hızı vs. gibi makine parametrelerini sürekli yeniden ayarlamalıdır. İdeal sonuca ulaşmak için kazılacak yüzeyin özelliğine göre manuel olarak prosese müdahale eder. Bu, karmaşıklıktan dolayı son derece zorlu bir iştir. </w:t>
      </w:r>
    </w:p>
    <w:p w14:paraId="71D1CBAF" w14:textId="77777777" w:rsidR="00B17ECB" w:rsidRPr="00994BBE" w:rsidRDefault="00B17ECB" w:rsidP="00B17ECB">
      <w:pPr>
        <w:pStyle w:val="Text"/>
        <w:spacing w:line="276" w:lineRule="auto"/>
        <w:rPr>
          <w:rStyle w:val="Hervorhebung"/>
          <w:b w:val="0"/>
        </w:rPr>
      </w:pPr>
    </w:p>
    <w:p w14:paraId="187FE9F2" w14:textId="4995D205" w:rsidR="00B17ECB" w:rsidRPr="00994BBE" w:rsidRDefault="00B17ECB" w:rsidP="00B17ECB">
      <w:pPr>
        <w:pStyle w:val="Text"/>
        <w:spacing w:line="276" w:lineRule="auto"/>
        <w:rPr>
          <w:rStyle w:val="Hervorhebung"/>
          <w:b w:val="0"/>
          <w:i/>
        </w:rPr>
      </w:pPr>
      <w:r>
        <w:rPr>
          <w:rStyle w:val="Hervorhebung"/>
          <w:b w:val="0"/>
        </w:rPr>
        <w:t xml:space="preserve">Wirtgen, yeni </w:t>
      </w:r>
      <w:r w:rsidRPr="00BB1EB7">
        <w:rPr>
          <w:rStyle w:val="Hervorhebung"/>
          <w:b w:val="0"/>
        </w:rPr>
        <w:t xml:space="preserve">nesil </w:t>
      </w:r>
      <w:r>
        <w:rPr>
          <w:rStyle w:val="Hervorhebung"/>
          <w:b w:val="0"/>
        </w:rPr>
        <w:t xml:space="preserve">büyük </w:t>
      </w:r>
      <w:r w:rsidRPr="00BB1EB7">
        <w:rPr>
          <w:rStyle w:val="Hervorhebung"/>
          <w:b w:val="0"/>
        </w:rPr>
        <w:t>kazıyıcılarında</w:t>
      </w:r>
      <w:r>
        <w:rPr>
          <w:rStyle w:val="Hervorhebung"/>
          <w:b w:val="0"/>
        </w:rPr>
        <w:t xml:space="preserve"> artık, operatörden bağımsız kendi başına operatörün performans ve kalite gereksinimlerini ideal olarak uygulamaya koyabilen ilk akıllı makine konseptini gerçekleştirdi. Tüm parametrelerin bütünsel analizi baz alınarak kazma</w:t>
      </w:r>
      <w:r w:rsidRPr="00BB1EB7">
        <w:rPr>
          <w:rStyle w:val="Hervorhebung"/>
          <w:b w:val="0"/>
        </w:rPr>
        <w:t xml:space="preserve"> sürecinin </w:t>
      </w:r>
      <w:r>
        <w:rPr>
          <w:rStyle w:val="Hervorhebung"/>
          <w:b w:val="0"/>
        </w:rPr>
        <w:t>tamamı dijital olarak gösterilir ve gerçek zamanlı simüle edilir. Böylece yenilikçi makine kontrol sistemi MILL ASSIST, otomatik modda performans ve maliyetler arasında daima en uygun çalışma ilişkisini kurar. Makine, değişen koşullara akıllı ve dinamik olarak tepki verir. Bu, geliştirilmiş bir makine performansına ve dizel tüketiminde, su emisyonlarında, kesici uç tüketiminde, CO</w:t>
      </w:r>
      <w:r>
        <w:rPr>
          <w:rStyle w:val="Hervorhebung"/>
          <w:b w:val="0"/>
          <w:vertAlign w:val="subscript"/>
        </w:rPr>
        <w:t>2</w:t>
      </w:r>
      <w:r>
        <w:rPr>
          <w:rStyle w:val="Hervorhebung"/>
          <w:b w:val="0"/>
        </w:rPr>
        <w:t xml:space="preserve"> ve gürültü emisyonlarında önemli bir azalmaya yol açar ve operatörü büyük oranda rahatlatır.</w:t>
      </w:r>
    </w:p>
    <w:p w14:paraId="7E3E95A5" w14:textId="77777777" w:rsidR="00B17ECB" w:rsidRDefault="00B17ECB" w:rsidP="00B17ECB">
      <w:pPr>
        <w:rPr>
          <w:rStyle w:val="Hervorhebung"/>
          <w:b w:val="0"/>
          <w:i/>
          <w:sz w:val="22"/>
        </w:rPr>
      </w:pPr>
    </w:p>
    <w:p w14:paraId="41FFC5A4" w14:textId="77777777" w:rsidR="00B17ECB" w:rsidRPr="00994BBE" w:rsidRDefault="00B17ECB" w:rsidP="00B17ECB">
      <w:pPr>
        <w:spacing w:line="276" w:lineRule="auto"/>
        <w:jc w:val="both"/>
        <w:rPr>
          <w:rStyle w:val="Hervorhebung"/>
          <w:sz w:val="22"/>
          <w:szCs w:val="22"/>
        </w:rPr>
      </w:pPr>
      <w:r>
        <w:rPr>
          <w:rStyle w:val="Hervorhebung"/>
          <w:sz w:val="22"/>
          <w:szCs w:val="22"/>
        </w:rPr>
        <w:t xml:space="preserve">İnsan-makine arayüzü konforlu </w:t>
      </w:r>
      <w:r>
        <w:rPr>
          <w:b/>
          <w:iCs/>
          <w:sz w:val="22"/>
          <w:szCs w:val="22"/>
        </w:rPr>
        <w:t xml:space="preserve">kumandayı optimize eder </w:t>
      </w:r>
    </w:p>
    <w:p w14:paraId="0C4DF13C" w14:textId="77777777" w:rsidR="00B17ECB" w:rsidRPr="00994BBE" w:rsidRDefault="00B17ECB" w:rsidP="00B17ECB">
      <w:pPr>
        <w:pStyle w:val="Text"/>
        <w:spacing w:line="276" w:lineRule="auto"/>
        <w:rPr>
          <w:rStyle w:val="Hervorhebung"/>
          <w:b w:val="0"/>
          <w:szCs w:val="22"/>
        </w:rPr>
      </w:pPr>
      <w:r>
        <w:rPr>
          <w:rStyle w:val="Hervorhebung"/>
          <w:b w:val="0"/>
          <w:szCs w:val="22"/>
        </w:rPr>
        <w:t xml:space="preserve">Yeni geliştirilen kumanda konsepti insan ile makine arasındaki bütünsel iletişimi optimize eder. Makine, soğuk kazma işleminin ihtiyaçlarına göre özel olarak ayarlanmış yazılım yardımıyla kazma süreci ve kazıyıcının durumu ile ilgili tüm önemli verileri operatöre bildirir. Önceden, bilgilerin gösterilmesi için üç ekran gerekiyordu, şimdi sadece bir kumanda paneli ekranı üzerinden kazma makinesi operatörüne hızlı ve net bir şekilde gösterilebiliyor. Bu sayede ilgili parametreleri her an bir bakışta görebilir ve aynı anda makineyi denetleyerek kumanda eder. Bu sırada kumanda sezgisel ve son derece ergonomik olarak gerçekleşir. </w:t>
      </w:r>
    </w:p>
    <w:p w14:paraId="252C374E" w14:textId="77777777" w:rsidR="00B17ECB" w:rsidRPr="00994BBE" w:rsidRDefault="00B17ECB" w:rsidP="00B17ECB">
      <w:pPr>
        <w:pStyle w:val="Text"/>
        <w:rPr>
          <w:rStyle w:val="Hervorhebung"/>
          <w:b w:val="0"/>
          <w:szCs w:val="22"/>
        </w:rPr>
      </w:pPr>
    </w:p>
    <w:p w14:paraId="2C528121" w14:textId="77777777" w:rsidR="00B17ECB" w:rsidRPr="00994BBE" w:rsidRDefault="00B17ECB" w:rsidP="00B17ECB">
      <w:pPr>
        <w:pStyle w:val="Text"/>
        <w:spacing w:line="276" w:lineRule="auto"/>
        <w:rPr>
          <w:rStyle w:val="Hervorhebung"/>
          <w:b w:val="0"/>
          <w:szCs w:val="22"/>
        </w:rPr>
      </w:pPr>
      <w:r>
        <w:rPr>
          <w:rStyle w:val="Hervorhebung"/>
          <w:b w:val="0"/>
          <w:szCs w:val="22"/>
        </w:rPr>
        <w:lastRenderedPageBreak/>
        <w:t xml:space="preserve">7 inçlik büyük bir kumanda paneli ile tüm makine fonksiyonları ve durumlar çağrılabilir. Makinenin sağ ve sol tarafına da takılabilen 5 inçlik bir kumanda paneli üzerinden tüm LEVEL PRO ACTIVE seviyeleme işlemleri kumanda edilebilir. </w:t>
      </w:r>
    </w:p>
    <w:p w14:paraId="7430A800" w14:textId="77777777" w:rsidR="00B17ECB" w:rsidRPr="00994BBE" w:rsidRDefault="00B17ECB" w:rsidP="00B17ECB">
      <w:pPr>
        <w:rPr>
          <w:rStyle w:val="Hervorhebung"/>
          <w:sz w:val="22"/>
          <w:szCs w:val="22"/>
        </w:rPr>
      </w:pPr>
    </w:p>
    <w:p w14:paraId="09AA001D" w14:textId="77777777" w:rsidR="00B17ECB" w:rsidRPr="00994BBE" w:rsidRDefault="00B17ECB" w:rsidP="00B17ECB">
      <w:pPr>
        <w:spacing w:line="276" w:lineRule="auto"/>
        <w:jc w:val="both"/>
        <w:rPr>
          <w:rStyle w:val="Hervorhebung"/>
          <w:sz w:val="22"/>
          <w:szCs w:val="22"/>
        </w:rPr>
      </w:pPr>
      <w:r>
        <w:rPr>
          <w:rStyle w:val="Hervorhebung"/>
          <w:sz w:val="22"/>
          <w:szCs w:val="22"/>
        </w:rPr>
        <w:t>Yeni otomatik fonksiyonları ile hassas seviyeleme sistemi LEVEL PRO ACTIVE</w:t>
      </w:r>
    </w:p>
    <w:p w14:paraId="59D3129A" w14:textId="77777777" w:rsidR="00B17ECB" w:rsidRPr="00994BBE" w:rsidRDefault="00B17ECB" w:rsidP="00B17ECB">
      <w:pPr>
        <w:spacing w:line="276" w:lineRule="auto"/>
        <w:jc w:val="both"/>
        <w:rPr>
          <w:rStyle w:val="Hervorhebung"/>
          <w:b w:val="0"/>
          <w:sz w:val="22"/>
          <w:szCs w:val="22"/>
        </w:rPr>
      </w:pPr>
      <w:r>
        <w:rPr>
          <w:rStyle w:val="Hervorhebung"/>
          <w:b w:val="0"/>
          <w:sz w:val="22"/>
          <w:szCs w:val="22"/>
        </w:rPr>
        <w:t>LEVEL PRO ACTIVE’in makine kumandasına entegrasyonu sayesinde</w:t>
      </w:r>
      <w:r>
        <w:t xml:space="preserve"> </w:t>
      </w:r>
      <w:r>
        <w:rPr>
          <w:rStyle w:val="Hervorhebung"/>
          <w:b w:val="0"/>
          <w:sz w:val="22"/>
          <w:szCs w:val="22"/>
        </w:rPr>
        <w:t xml:space="preserve"> önemli makine fonksiyonları doğrudan birbirine bağlanır ve hassas kazma sonuçları önceden programlanır. Seviyeleme sistemi aynı zamanda operatörlerin yükünü hafifleten otomatik ve ilave fonksiyonlar sunar. </w:t>
      </w:r>
    </w:p>
    <w:p w14:paraId="117D9562" w14:textId="77777777" w:rsidR="00B17ECB" w:rsidRPr="00994BBE" w:rsidRDefault="00B17ECB" w:rsidP="00B17ECB">
      <w:pPr>
        <w:spacing w:line="276" w:lineRule="auto"/>
        <w:jc w:val="both"/>
        <w:rPr>
          <w:rStyle w:val="Hervorhebung"/>
          <w:b w:val="0"/>
          <w:sz w:val="22"/>
          <w:szCs w:val="22"/>
        </w:rPr>
      </w:pPr>
    </w:p>
    <w:p w14:paraId="19D8989C" w14:textId="77777777" w:rsidR="00B17ECB" w:rsidRPr="00994BBE" w:rsidRDefault="00B17ECB" w:rsidP="00B17ECB">
      <w:pPr>
        <w:spacing w:line="276" w:lineRule="auto"/>
        <w:jc w:val="both"/>
        <w:rPr>
          <w:rStyle w:val="Hervorhebung"/>
          <w:b w:val="0"/>
          <w:sz w:val="22"/>
          <w:szCs w:val="22"/>
        </w:rPr>
      </w:pPr>
      <w:r>
        <w:rPr>
          <w:rStyle w:val="Hervorhebung"/>
          <w:b w:val="0"/>
          <w:sz w:val="22"/>
          <w:szCs w:val="22"/>
        </w:rPr>
        <w:t xml:space="preserve">Böylece mazgal kapağının üzerinden geçmek için makinenin kaldırılmasıyla iş süreçleri daha hızlı bir şekilde gerçekleştirilebilir. İkinci bir kazma izinin yerleştirilmesi de aynı şekilde LEVEL PRO ACTIVE tarafından aktif ve hassas bir şekilde desteklenir. Buradaki sonuç, belirgin bir şekilde arttırılmış kazma kalitesidir. </w:t>
      </w:r>
    </w:p>
    <w:p w14:paraId="25636181" w14:textId="77777777" w:rsidR="00B17ECB" w:rsidRPr="00994BBE" w:rsidRDefault="00B17ECB" w:rsidP="00B17ECB">
      <w:pPr>
        <w:rPr>
          <w:rStyle w:val="Hervorhebung"/>
          <w:sz w:val="22"/>
          <w:szCs w:val="22"/>
        </w:rPr>
      </w:pPr>
    </w:p>
    <w:p w14:paraId="70A05A9E" w14:textId="77777777" w:rsidR="00B17ECB" w:rsidRPr="00994BBE" w:rsidRDefault="00B17ECB" w:rsidP="00B17ECB">
      <w:pPr>
        <w:spacing w:line="276" w:lineRule="auto"/>
        <w:jc w:val="both"/>
        <w:rPr>
          <w:rStyle w:val="Hervorhebung"/>
          <w:sz w:val="22"/>
          <w:szCs w:val="22"/>
        </w:rPr>
      </w:pPr>
      <w:r>
        <w:rPr>
          <w:rStyle w:val="Hervorhebung"/>
          <w:sz w:val="22"/>
          <w:szCs w:val="22"/>
        </w:rPr>
        <w:t>Sadece 15 dakikada daha kolay ve daha hızlı kazıma tamburu değişimi</w:t>
      </w:r>
    </w:p>
    <w:p w14:paraId="52C1478C" w14:textId="77777777" w:rsidR="00B17ECB" w:rsidRPr="00994BBE" w:rsidRDefault="00B17ECB" w:rsidP="00B17ECB">
      <w:pPr>
        <w:spacing w:line="276" w:lineRule="auto"/>
        <w:jc w:val="both"/>
        <w:rPr>
          <w:rStyle w:val="Hervorhebung"/>
          <w:b w:val="0"/>
          <w:sz w:val="22"/>
          <w:szCs w:val="22"/>
        </w:rPr>
      </w:pPr>
      <w:r>
        <w:rPr>
          <w:rStyle w:val="Hervorhebung"/>
          <w:b w:val="0"/>
          <w:sz w:val="22"/>
          <w:szCs w:val="22"/>
        </w:rPr>
        <w:t xml:space="preserve">Bir kazıma tamburu ne kadar kolay ve hızlı değiştirilebilirse, soğuk kazıma makinesi o kadar çabuk yeniden kullanılabilir ve para kazanmaya başlar. Opsiyonel Multiple Cutting System (MCS) ile farklı uç aralığına ve aynı kazma enine sahip kazma tamburlarının değişimi sadece 15 dakikada ve ilave alet olmadan mümkündür – sektörde yenilikçi ve benzersiz. </w:t>
      </w:r>
    </w:p>
    <w:p w14:paraId="5BE2B247" w14:textId="77777777" w:rsidR="00B17ECB" w:rsidRPr="00994BBE" w:rsidRDefault="00B17ECB" w:rsidP="00B17ECB">
      <w:pPr>
        <w:spacing w:line="276" w:lineRule="auto"/>
        <w:jc w:val="both"/>
        <w:rPr>
          <w:rStyle w:val="Hervorhebung"/>
          <w:b w:val="0"/>
          <w:sz w:val="22"/>
          <w:szCs w:val="22"/>
        </w:rPr>
      </w:pPr>
    </w:p>
    <w:p w14:paraId="22DE47A1" w14:textId="343DAFE8" w:rsidR="00B17ECB" w:rsidRPr="00994BBE" w:rsidRDefault="00B17ECB" w:rsidP="00B17ECB">
      <w:pPr>
        <w:spacing w:line="276" w:lineRule="auto"/>
        <w:jc w:val="both"/>
        <w:rPr>
          <w:rStyle w:val="Hervorhebung"/>
          <w:b w:val="0"/>
          <w:sz w:val="22"/>
          <w:szCs w:val="22"/>
        </w:rPr>
      </w:pPr>
      <w:r>
        <w:rPr>
          <w:rStyle w:val="Hervorhebung"/>
          <w:b w:val="0"/>
          <w:sz w:val="22"/>
          <w:szCs w:val="22"/>
        </w:rPr>
        <w:t xml:space="preserve">Öncelikle yan kapı hidrolik olarak dönerek </w:t>
      </w:r>
      <w:r w:rsidRPr="00AE343B">
        <w:rPr>
          <w:rStyle w:val="Hervorhebung"/>
          <w:b w:val="0"/>
          <w:sz w:val="22"/>
          <w:szCs w:val="22"/>
        </w:rPr>
        <w:t xml:space="preserve">açılır. </w:t>
      </w:r>
      <w:r>
        <w:rPr>
          <w:rStyle w:val="Hervorhebung"/>
          <w:b w:val="0"/>
          <w:sz w:val="22"/>
          <w:szCs w:val="22"/>
        </w:rPr>
        <w:t xml:space="preserve">Kazma tamburu bir merkezi vida ile bağlanmıştır. Buna, birlikte verilen bir </w:t>
      </w:r>
      <w:r w:rsidRPr="00AE343B">
        <w:rPr>
          <w:rStyle w:val="Hervorhebung"/>
          <w:b w:val="0"/>
          <w:sz w:val="22"/>
          <w:szCs w:val="22"/>
        </w:rPr>
        <w:t>gevşetme</w:t>
      </w:r>
      <w:r>
        <w:rPr>
          <w:rStyle w:val="Hervorhebung"/>
          <w:b w:val="0"/>
          <w:sz w:val="22"/>
          <w:szCs w:val="22"/>
        </w:rPr>
        <w:t xml:space="preserve"> aleti konumlandırılmıştır ve vida tek tuşla kazıma tamburu döndürme cihazı vasıtasıyla </w:t>
      </w:r>
      <w:r w:rsidRPr="00AE343B">
        <w:rPr>
          <w:rStyle w:val="Hervorhebung"/>
          <w:b w:val="0"/>
          <w:sz w:val="22"/>
          <w:szCs w:val="22"/>
        </w:rPr>
        <w:t>gevşetilir</w:t>
      </w:r>
      <w:r>
        <w:rPr>
          <w:rStyle w:val="Hervorhebung"/>
          <w:b w:val="0"/>
          <w:sz w:val="22"/>
          <w:szCs w:val="22"/>
        </w:rPr>
        <w:t xml:space="preserve">. Ardından operatör sadece vidayı sökerek kazıma tamburunu çekip çıkarmalıdır. </w:t>
      </w:r>
    </w:p>
    <w:p w14:paraId="446EAC4D" w14:textId="77777777" w:rsidR="00B17ECB" w:rsidRPr="00994BBE" w:rsidRDefault="00B17ECB" w:rsidP="00B17ECB">
      <w:pPr>
        <w:spacing w:line="276" w:lineRule="auto"/>
        <w:jc w:val="both"/>
        <w:rPr>
          <w:rStyle w:val="Hervorhebung"/>
          <w:b w:val="0"/>
          <w:sz w:val="22"/>
          <w:szCs w:val="22"/>
        </w:rPr>
      </w:pPr>
    </w:p>
    <w:p w14:paraId="64D4E461" w14:textId="77777777" w:rsidR="00B17ECB" w:rsidRPr="00994BBE" w:rsidRDefault="00B17ECB" w:rsidP="00B17ECB">
      <w:pPr>
        <w:spacing w:line="276" w:lineRule="auto"/>
        <w:jc w:val="both"/>
        <w:rPr>
          <w:rStyle w:val="Hervorhebung"/>
          <w:b w:val="0"/>
          <w:sz w:val="22"/>
          <w:szCs w:val="22"/>
        </w:rPr>
      </w:pPr>
      <w:r>
        <w:rPr>
          <w:rStyle w:val="Hervorhebung"/>
          <w:b w:val="0"/>
          <w:sz w:val="22"/>
          <w:szCs w:val="22"/>
        </w:rPr>
        <w:t xml:space="preserve">Farklı uç aralığına sahip kullanıma özel kazıma tamburlarının kolay değişimi birçok avantaja sahiptir. Bu şekilde sadece makine verimliliğini arttırmıyor. Kullanıma ideal bir şekilde uygun bir kazma tamburu değişimi aşınma maliyetlerini de düşürür. Wirtgen müşterileri bunun haricinde günlük işlerde değişen taleplere hızlı ve esnek bir şekilde tepki verebilirler.  </w:t>
      </w:r>
    </w:p>
    <w:p w14:paraId="564A5858" w14:textId="77777777" w:rsidR="00B17ECB" w:rsidRPr="00994BBE" w:rsidRDefault="00B17ECB" w:rsidP="00B17ECB">
      <w:pPr>
        <w:spacing w:line="276" w:lineRule="auto"/>
        <w:jc w:val="both"/>
        <w:rPr>
          <w:rStyle w:val="Hervorhebung"/>
          <w:b w:val="0"/>
          <w:sz w:val="22"/>
          <w:szCs w:val="22"/>
        </w:rPr>
      </w:pPr>
    </w:p>
    <w:p w14:paraId="7D2C1283" w14:textId="511D3E6F" w:rsidR="00B17ECB" w:rsidRPr="00994BBE" w:rsidRDefault="00B17ECB" w:rsidP="00B17ECB">
      <w:pPr>
        <w:spacing w:line="276" w:lineRule="auto"/>
        <w:jc w:val="both"/>
        <w:rPr>
          <w:rStyle w:val="Hervorhebung"/>
          <w:b w:val="0"/>
          <w:i/>
          <w:sz w:val="22"/>
          <w:szCs w:val="22"/>
        </w:rPr>
      </w:pPr>
      <w:r>
        <w:rPr>
          <w:rStyle w:val="Hervorhebung"/>
          <w:b w:val="0"/>
          <w:i/>
          <w:sz w:val="22"/>
          <w:szCs w:val="22"/>
        </w:rPr>
        <w:t xml:space="preserve">Kazma tamburu </w:t>
      </w:r>
      <w:r w:rsidRPr="00AE343B">
        <w:rPr>
          <w:rStyle w:val="Hervorhebung"/>
          <w:b w:val="0"/>
          <w:i/>
          <w:sz w:val="22"/>
          <w:szCs w:val="22"/>
        </w:rPr>
        <w:t>ünitesinin</w:t>
      </w:r>
      <w:r>
        <w:rPr>
          <w:rStyle w:val="Hervorhebung"/>
          <w:b w:val="0"/>
          <w:i/>
          <w:sz w:val="22"/>
          <w:szCs w:val="22"/>
        </w:rPr>
        <w:t xml:space="preserve"> tamamının </w:t>
      </w:r>
      <w:r>
        <w:t xml:space="preserve"> </w:t>
      </w:r>
      <w:r>
        <w:rPr>
          <w:rStyle w:val="Hervorhebung"/>
          <w:b w:val="0"/>
          <w:i/>
          <w:sz w:val="22"/>
          <w:szCs w:val="22"/>
        </w:rPr>
        <w:t>sadece 1 saatte değişimi</w:t>
      </w:r>
    </w:p>
    <w:p w14:paraId="1ECF3709" w14:textId="735B84C5" w:rsidR="00B17ECB" w:rsidRPr="00994BBE" w:rsidRDefault="00B17ECB" w:rsidP="00B17ECB">
      <w:pPr>
        <w:spacing w:line="276" w:lineRule="auto"/>
        <w:jc w:val="both"/>
        <w:rPr>
          <w:rStyle w:val="Hervorhebung"/>
          <w:b w:val="0"/>
          <w:sz w:val="22"/>
          <w:szCs w:val="22"/>
        </w:rPr>
      </w:pPr>
      <w:r>
        <w:rPr>
          <w:rStyle w:val="Hervorhebung"/>
          <w:b w:val="0"/>
          <w:sz w:val="22"/>
          <w:szCs w:val="22"/>
        </w:rPr>
        <w:t xml:space="preserve">Aynı şekilde yeni hızlı değişen kazma tamburu </w:t>
      </w:r>
      <w:r w:rsidRPr="00AE343B">
        <w:rPr>
          <w:rStyle w:val="Hervorhebung"/>
          <w:b w:val="0"/>
          <w:sz w:val="22"/>
          <w:szCs w:val="22"/>
        </w:rPr>
        <w:t xml:space="preserve">ünitesi </w:t>
      </w:r>
      <w:r>
        <w:rPr>
          <w:rStyle w:val="Hervorhebung"/>
          <w:b w:val="0"/>
          <w:sz w:val="22"/>
          <w:szCs w:val="22"/>
        </w:rPr>
        <w:t xml:space="preserve">sayesinde, W 200 F’de </w:t>
      </w:r>
      <w:bookmarkStart w:id="0" w:name="_GoBack"/>
      <w:bookmarkEnd w:id="0"/>
      <w:r>
        <w:rPr>
          <w:rStyle w:val="Hervorhebung"/>
          <w:b w:val="0"/>
          <w:sz w:val="22"/>
          <w:szCs w:val="22"/>
        </w:rPr>
        <w:t xml:space="preserve">2,0 m veya 2,2 m’lik farklı kazma enlerine sahip kazma tamburu </w:t>
      </w:r>
      <w:r w:rsidRPr="00AE343B">
        <w:rPr>
          <w:rStyle w:val="Hervorhebung"/>
          <w:b w:val="0"/>
          <w:sz w:val="22"/>
          <w:szCs w:val="22"/>
        </w:rPr>
        <w:t xml:space="preserve">ünitelerini de </w:t>
      </w:r>
      <w:r>
        <w:rPr>
          <w:rStyle w:val="Hervorhebung"/>
          <w:b w:val="0"/>
          <w:sz w:val="22"/>
          <w:szCs w:val="22"/>
        </w:rPr>
        <w:t xml:space="preserve">kullanılabilir. Tamamen önceden monte edilmiş kazma tamburu </w:t>
      </w:r>
      <w:r w:rsidRPr="00AE343B">
        <w:rPr>
          <w:rStyle w:val="Hervorhebung"/>
          <w:b w:val="0"/>
          <w:sz w:val="22"/>
          <w:szCs w:val="22"/>
        </w:rPr>
        <w:t>ünitesi</w:t>
      </w:r>
      <w:r>
        <w:rPr>
          <w:rStyle w:val="Hervorhebung"/>
          <w:b w:val="0"/>
          <w:sz w:val="22"/>
          <w:szCs w:val="22"/>
        </w:rPr>
        <w:t xml:space="preserve"> sadece bir saat içerisinde değiştirilebiliyor. </w:t>
      </w:r>
    </w:p>
    <w:p w14:paraId="54A71FE9" w14:textId="77777777" w:rsidR="009170BA" w:rsidRPr="00994BBE" w:rsidRDefault="009170BA">
      <w:pPr>
        <w:rPr>
          <w:rFonts w:ascii="Verdana" w:eastAsia="Calibri" w:hAnsi="Verdana" w:cs="Times New Roman"/>
          <w:b/>
          <w:sz w:val="22"/>
          <w:szCs w:val="22"/>
        </w:rPr>
      </w:pPr>
    </w:p>
    <w:p w14:paraId="2A80211C" w14:textId="77777777" w:rsidR="00897221" w:rsidRPr="00994BBE" w:rsidRDefault="00897221">
      <w:pPr>
        <w:rPr>
          <w:rFonts w:ascii="Verdana" w:eastAsia="Calibri" w:hAnsi="Verdana" w:cs="Times New Roman"/>
          <w:b/>
          <w:sz w:val="22"/>
          <w:szCs w:val="22"/>
        </w:rPr>
      </w:pPr>
      <w:r>
        <w:br w:type="page"/>
      </w:r>
    </w:p>
    <w:p w14:paraId="1083057E" w14:textId="77777777" w:rsidR="00D166AC" w:rsidRPr="00994BBE" w:rsidRDefault="002844EF" w:rsidP="00C644CA">
      <w:pPr>
        <w:pStyle w:val="HeadlineFotos"/>
      </w:pPr>
      <w:r>
        <w:rPr>
          <w:rFonts w:ascii="Verdana" w:hAnsi="Verdana"/>
          <w:caps w:val="0"/>
          <w:szCs w:val="22"/>
        </w:rPr>
        <w:lastRenderedPageBreak/>
        <w:t>Fotoğraflar</w:t>
      </w:r>
      <w:r>
        <w:t>:</w:t>
      </w:r>
    </w:p>
    <w:tbl>
      <w:tblPr>
        <w:tblStyle w:val="Basic"/>
        <w:tblW w:w="0" w:type="auto"/>
        <w:tblCellSpacing w:w="71" w:type="dxa"/>
        <w:tblLook w:val="04A0" w:firstRow="1" w:lastRow="0" w:firstColumn="1" w:lastColumn="0" w:noHBand="0" w:noVBand="1"/>
      </w:tblPr>
      <w:tblGrid>
        <w:gridCol w:w="4823"/>
        <w:gridCol w:w="4701"/>
      </w:tblGrid>
      <w:tr w:rsidR="00D166AC" w:rsidRPr="00994BBE" w14:paraId="064754CF" w14:textId="7777777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14:paraId="0D766FD8" w14:textId="77777777" w:rsidR="00D166AC" w:rsidRPr="00994BBE" w:rsidRDefault="00D166AC" w:rsidP="00D166AC">
            <w:r>
              <w:rPr>
                <w:noProof/>
                <w:lang w:val="de-DE" w:eastAsia="zh-CN"/>
              </w:rPr>
              <w:drawing>
                <wp:inline distT="0" distB="0" distL="0" distR="0" wp14:anchorId="23C17EA0" wp14:editId="51237480">
                  <wp:extent cx="2621333" cy="1778918"/>
                  <wp:effectExtent l="0" t="0" r="762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21333" cy="1778918"/>
                          </a:xfrm>
                          <a:prstGeom prst="rect">
                            <a:avLst/>
                          </a:prstGeom>
                          <a:noFill/>
                          <a:ln>
                            <a:noFill/>
                          </a:ln>
                        </pic:spPr>
                      </pic:pic>
                    </a:graphicData>
                  </a:graphic>
                </wp:inline>
              </w:drawing>
            </w:r>
          </w:p>
        </w:tc>
        <w:tc>
          <w:tcPr>
            <w:tcW w:w="4832" w:type="dxa"/>
          </w:tcPr>
          <w:p w14:paraId="13AD665F" w14:textId="77777777" w:rsidR="0014683F" w:rsidRPr="00994BBE" w:rsidRDefault="00960960" w:rsidP="0014683F">
            <w:pPr>
              <w:pStyle w:val="berschrift3"/>
              <w:outlineLvl w:val="2"/>
            </w:pPr>
            <w:r>
              <w:t>W_composing_W200F_00001_HI</w:t>
            </w:r>
          </w:p>
          <w:p w14:paraId="7E3D0720" w14:textId="77777777" w:rsidR="00B7716B" w:rsidRPr="00994BBE" w:rsidRDefault="00CA3444" w:rsidP="003735B2">
            <w:pPr>
              <w:pStyle w:val="Text"/>
              <w:spacing w:line="276" w:lineRule="auto"/>
              <w:jc w:val="left"/>
              <w:rPr>
                <w:sz w:val="20"/>
              </w:rPr>
            </w:pPr>
            <w:r>
              <w:rPr>
                <w:sz w:val="20"/>
              </w:rPr>
              <w:t>Yenilikçi makine kumandası Wirtgen MILL ASSIST, otomatik işletimde yüksek güç ve kolay kumanda ile verimli makine kullanımını mümkün kılar.</w:t>
            </w:r>
          </w:p>
        </w:tc>
      </w:tr>
    </w:tbl>
    <w:p w14:paraId="798D382D" w14:textId="77777777" w:rsidR="00D166AC" w:rsidRPr="00994BBE" w:rsidRDefault="00D166AC" w:rsidP="00D166AC">
      <w:pPr>
        <w:pStyle w:val="Text"/>
      </w:pPr>
    </w:p>
    <w:tbl>
      <w:tblPr>
        <w:tblStyle w:val="Basic"/>
        <w:tblW w:w="0" w:type="auto"/>
        <w:tblCellSpacing w:w="71" w:type="dxa"/>
        <w:tblLook w:val="04A0" w:firstRow="1" w:lastRow="0" w:firstColumn="1" w:lastColumn="0" w:noHBand="0" w:noVBand="1"/>
      </w:tblPr>
      <w:tblGrid>
        <w:gridCol w:w="4877"/>
        <w:gridCol w:w="4647"/>
      </w:tblGrid>
      <w:tr w:rsidR="00C502C7" w:rsidRPr="00994BBE" w14:paraId="56E31F2F" w14:textId="77777777" w:rsidTr="00A86AAC">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14:paraId="39B11248" w14:textId="77777777" w:rsidR="00C502C7" w:rsidRPr="00994BBE" w:rsidRDefault="00C502C7" w:rsidP="00A86AAC">
            <w:r>
              <w:br w:type="page"/>
            </w:r>
            <w:r>
              <w:rPr>
                <w:noProof/>
                <w:lang w:val="de-DE" w:eastAsia="zh-CN"/>
              </w:rPr>
              <w:drawing>
                <wp:inline distT="0" distB="0" distL="0" distR="0" wp14:anchorId="58392B10" wp14:editId="2435F97A">
                  <wp:extent cx="2668628" cy="1976575"/>
                  <wp:effectExtent l="0" t="0" r="0" b="508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628" cy="1976575"/>
                          </a:xfrm>
                          <a:prstGeom prst="rect">
                            <a:avLst/>
                          </a:prstGeom>
                          <a:noFill/>
                          <a:ln>
                            <a:noFill/>
                          </a:ln>
                        </pic:spPr>
                      </pic:pic>
                    </a:graphicData>
                  </a:graphic>
                </wp:inline>
              </w:drawing>
            </w:r>
          </w:p>
        </w:tc>
        <w:tc>
          <w:tcPr>
            <w:tcW w:w="4631" w:type="dxa"/>
          </w:tcPr>
          <w:p w14:paraId="5917186A" w14:textId="77777777" w:rsidR="00C502C7" w:rsidRPr="00994BBE" w:rsidRDefault="007B3D4C" w:rsidP="00A86AAC">
            <w:pPr>
              <w:pStyle w:val="berschrift3"/>
              <w:outlineLvl w:val="2"/>
            </w:pPr>
            <w:r>
              <w:t>W_graphic_W200F_00008_HI</w:t>
            </w:r>
          </w:p>
          <w:p w14:paraId="6610868D" w14:textId="77777777" w:rsidR="00C502C7" w:rsidRPr="00994BBE" w:rsidRDefault="00C502C7" w:rsidP="00A86AAC">
            <w:pPr>
              <w:pStyle w:val="Text"/>
              <w:jc w:val="left"/>
              <w:rPr>
                <w:sz w:val="20"/>
              </w:rPr>
            </w:pPr>
            <w:r>
              <w:rPr>
                <w:sz w:val="20"/>
              </w:rPr>
              <w:t>Kolay değiştirme: Yeni Wirtgen Multiple Cutting sistemi sayesinde kazıma tamburu sadece 15 dakika içinde değiştirilebilir.</w:t>
            </w:r>
          </w:p>
          <w:p w14:paraId="2306CC94" w14:textId="77777777" w:rsidR="00C502C7" w:rsidRPr="00994BBE" w:rsidRDefault="00C502C7" w:rsidP="00A86AAC">
            <w:pPr>
              <w:pStyle w:val="Text"/>
              <w:jc w:val="left"/>
              <w:rPr>
                <w:sz w:val="20"/>
              </w:rPr>
            </w:pPr>
          </w:p>
        </w:tc>
      </w:tr>
    </w:tbl>
    <w:p w14:paraId="62302A9C" w14:textId="77777777" w:rsidR="00C502C7" w:rsidRPr="00994BBE" w:rsidRDefault="00C502C7" w:rsidP="00C03396">
      <w:pPr>
        <w:pStyle w:val="Text"/>
      </w:pPr>
    </w:p>
    <w:p w14:paraId="6CDF8906" w14:textId="77777777" w:rsidR="00C03396" w:rsidRPr="00994BBE" w:rsidRDefault="00C03396" w:rsidP="00C03396">
      <w:pPr>
        <w:pStyle w:val="Text"/>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14:paraId="569889AA" w14:textId="77777777" w:rsidR="00C03396" w:rsidRPr="00994BBE"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14:paraId="1ACE11F3"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34E61A8C" w14:textId="77777777" w:rsidR="002844EF" w:rsidRPr="00994BBE" w:rsidRDefault="002844EF" w:rsidP="0034191A">
            <w:pPr>
              <w:pStyle w:val="HeadlineKontakte"/>
              <w:rPr>
                <w:rFonts w:ascii="Verdana" w:eastAsia="Calibri" w:hAnsi="Verdana" w:cs="Times New Roman"/>
                <w:caps w:val="0"/>
                <w:szCs w:val="22"/>
              </w:rPr>
            </w:pPr>
            <w:r>
              <w:rPr>
                <w:rFonts w:ascii="Verdana" w:hAnsi="Verdana"/>
                <w:caps w:val="0"/>
                <w:szCs w:val="22"/>
              </w:rPr>
              <w:t xml:space="preserve">DAHA FAZLA BİLGİ İÇİN </w:t>
            </w:r>
          </w:p>
          <w:p w14:paraId="7A9533E3" w14:textId="77777777" w:rsidR="00D166AC" w:rsidRPr="00994BBE" w:rsidRDefault="002844EF" w:rsidP="0034191A">
            <w:pPr>
              <w:pStyle w:val="HeadlineKontakte"/>
            </w:pPr>
            <w:r>
              <w:rPr>
                <w:rFonts w:ascii="Verdana" w:hAnsi="Verdana"/>
                <w:caps w:val="0"/>
                <w:szCs w:val="22"/>
              </w:rPr>
              <w:t>BİZİMLE İLETİŞİME GEÇİN</w:t>
            </w:r>
            <w:r>
              <w:t>:</w:t>
            </w:r>
          </w:p>
          <w:p w14:paraId="48F49329" w14:textId="77777777" w:rsidR="008D4AE7" w:rsidRPr="00FB65B6" w:rsidRDefault="008D4AE7" w:rsidP="008D4AE7">
            <w:pPr>
              <w:pStyle w:val="Text"/>
            </w:pPr>
            <w:r>
              <w:t>WIRTGEN GmbH</w:t>
            </w:r>
          </w:p>
          <w:p w14:paraId="69BE63EF" w14:textId="77777777" w:rsidR="008D4AE7" w:rsidRPr="00FB65B6" w:rsidRDefault="008D4AE7" w:rsidP="008D4AE7">
            <w:pPr>
              <w:pStyle w:val="Text"/>
            </w:pPr>
            <w:r>
              <w:t>Corporate Communications</w:t>
            </w:r>
          </w:p>
          <w:p w14:paraId="480CB213" w14:textId="77777777" w:rsidR="008D4AE7" w:rsidRPr="00FB65B6" w:rsidRDefault="008D4AE7" w:rsidP="008D4AE7">
            <w:pPr>
              <w:pStyle w:val="Text"/>
            </w:pPr>
            <w:r>
              <w:t>Michaela Adams, Mario Linnemann</w:t>
            </w:r>
          </w:p>
          <w:p w14:paraId="2A184C1C" w14:textId="77777777" w:rsidR="008D4AE7" w:rsidRPr="00994BBE" w:rsidRDefault="008D4AE7" w:rsidP="008D4AE7">
            <w:pPr>
              <w:pStyle w:val="Text"/>
            </w:pPr>
            <w:r>
              <w:t>Reinhard-Wirtgen-Straße 2</w:t>
            </w:r>
          </w:p>
          <w:p w14:paraId="012C9369" w14:textId="77777777" w:rsidR="008D4AE7" w:rsidRPr="00994BBE" w:rsidRDefault="008D4AE7" w:rsidP="008D4AE7">
            <w:pPr>
              <w:pStyle w:val="Text"/>
            </w:pPr>
            <w:r>
              <w:t>53578 Windhagen</w:t>
            </w:r>
          </w:p>
          <w:p w14:paraId="261FD054" w14:textId="77777777" w:rsidR="008D4AE7" w:rsidRPr="00994BBE" w:rsidRDefault="008D4AE7" w:rsidP="008D4AE7">
            <w:pPr>
              <w:pStyle w:val="Text"/>
            </w:pPr>
            <w:r>
              <w:t>Almanya</w:t>
            </w:r>
          </w:p>
          <w:p w14:paraId="2D87EE4D" w14:textId="77777777" w:rsidR="008D4AE7" w:rsidRPr="00994BBE" w:rsidRDefault="008D4AE7" w:rsidP="008D4AE7">
            <w:pPr>
              <w:pStyle w:val="Text"/>
            </w:pPr>
          </w:p>
          <w:p w14:paraId="52CDBF66" w14:textId="77777777" w:rsidR="008D4AE7" w:rsidRPr="00994BBE" w:rsidRDefault="008D4AE7" w:rsidP="008D4AE7">
            <w:pPr>
              <w:pStyle w:val="Text"/>
            </w:pPr>
            <w:r>
              <w:t>Telefon: +49 (0) 2645 131 – 3178</w:t>
            </w:r>
          </w:p>
          <w:p w14:paraId="3A348FD3" w14:textId="77777777" w:rsidR="008D4AE7" w:rsidRPr="009170BA" w:rsidRDefault="008D4AE7" w:rsidP="008D4AE7">
            <w:pPr>
              <w:pStyle w:val="Text"/>
            </w:pPr>
            <w:r>
              <w:t>Faks: +49 (0) 2645 131 – 499</w:t>
            </w:r>
          </w:p>
          <w:p w14:paraId="0D7E52B2" w14:textId="77777777" w:rsidR="008D4AE7" w:rsidRPr="009170BA" w:rsidRDefault="00D24067" w:rsidP="008D4AE7">
            <w:pPr>
              <w:pStyle w:val="Text"/>
            </w:pPr>
            <w:r>
              <w:t>e-posta: presse@wirtgen.com</w:t>
            </w:r>
          </w:p>
          <w:p w14:paraId="42371D4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76A0EFE" w14:textId="77777777" w:rsidR="0034191A" w:rsidRPr="0034191A" w:rsidRDefault="0034191A" w:rsidP="0034191A">
            <w:pPr>
              <w:pStyle w:val="Text"/>
            </w:pPr>
          </w:p>
        </w:tc>
      </w:tr>
    </w:tbl>
    <w:p w14:paraId="6E934B6D" w14:textId="7C8D3504" w:rsidR="00D166AC" w:rsidRDefault="00D166AC" w:rsidP="00D166AC">
      <w:pPr>
        <w:pStyle w:val="Text"/>
      </w:pPr>
    </w:p>
    <w:p w14:paraId="5037C8F9" w14:textId="28539D04" w:rsidR="00EE50A2" w:rsidRDefault="00EE50A2" w:rsidP="00D166AC">
      <w:pPr>
        <w:pStyle w:val="Text"/>
      </w:pPr>
    </w:p>
    <w:sectPr w:rsidR="00EE50A2"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70C2F" w14:textId="77777777" w:rsidR="00892C78" w:rsidRDefault="00892C78" w:rsidP="00E55534">
      <w:r>
        <w:separator/>
      </w:r>
    </w:p>
  </w:endnote>
  <w:endnote w:type="continuationSeparator" w:id="0">
    <w:p w14:paraId="5C511FA2" w14:textId="77777777" w:rsidR="00892C78" w:rsidRDefault="00892C7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364D0EA2"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647259E6"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11EFC45E" w14:textId="2446A719"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E343B">
                    <w:rPr>
                      <w:noProof/>
                    </w:rPr>
                    <w:t>03</w:t>
                  </w:r>
                  <w:r w:rsidRPr="008C2DB2">
                    <w:fldChar w:fldCharType="end"/>
                  </w:r>
                </w:p>
              </w:sdtContent>
            </w:sdt>
          </w:tc>
        </w:tr>
      </w:sdtContent>
    </w:sdt>
  </w:tbl>
  <w:sdt>
    <w:sdtPr>
      <w:id w:val="-958642266"/>
      <w:lock w:val="sdtContentLocked"/>
    </w:sdtPr>
    <w:sdtEndPr/>
    <w:sdtContent>
      <w:p w14:paraId="4537377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778943CC" wp14:editId="67FAE916">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F072A6"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5D3699D2"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625475C3"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12B80148"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655FA59" wp14:editId="0B720E17">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4B51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75429" w14:textId="77777777" w:rsidR="00892C78" w:rsidRDefault="00892C78" w:rsidP="00E55534">
      <w:r>
        <w:separator/>
      </w:r>
    </w:p>
  </w:footnote>
  <w:footnote w:type="continuationSeparator" w:id="0">
    <w:p w14:paraId="6D607628" w14:textId="77777777" w:rsidR="00892C78" w:rsidRDefault="00892C78"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6D0E1D72"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18CAFAE0"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518C9207"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3E071F2B"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B92DE02" wp14:editId="7C5BE36A">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6C3060E7" wp14:editId="17026074">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513AF039" wp14:editId="5D1E896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B3E4D"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035E4DC2"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1FCCD420" wp14:editId="0FF28F05">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3992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6765598D" wp14:editId="362972E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6F29EB58" wp14:editId="36369098">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500.75pt;height:1500.75pt" o:bullet="t">
        <v:imagedata r:id="rId1" o:title="AZ_04a"/>
      </v:shape>
    </w:pict>
  </w:numPicBullet>
  <w:numPicBullet w:numPicBulletId="1">
    <w:pict>
      <v:shape id="_x0000_i106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3E"/>
    <w:rsid w:val="00001B24"/>
    <w:rsid w:val="00001C00"/>
    <w:rsid w:val="00001FFB"/>
    <w:rsid w:val="00003829"/>
    <w:rsid w:val="000063FA"/>
    <w:rsid w:val="00011A7D"/>
    <w:rsid w:val="0001363F"/>
    <w:rsid w:val="0001616B"/>
    <w:rsid w:val="00020154"/>
    <w:rsid w:val="00020340"/>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AE1"/>
    <w:rsid w:val="00084615"/>
    <w:rsid w:val="00090B9E"/>
    <w:rsid w:val="000939F6"/>
    <w:rsid w:val="000957D2"/>
    <w:rsid w:val="0009665C"/>
    <w:rsid w:val="0009767F"/>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256E7"/>
    <w:rsid w:val="00130765"/>
    <w:rsid w:val="00132055"/>
    <w:rsid w:val="00133483"/>
    <w:rsid w:val="001343E7"/>
    <w:rsid w:val="00136B93"/>
    <w:rsid w:val="00140AF1"/>
    <w:rsid w:val="00142946"/>
    <w:rsid w:val="00145774"/>
    <w:rsid w:val="0014683F"/>
    <w:rsid w:val="00157B52"/>
    <w:rsid w:val="00163A2B"/>
    <w:rsid w:val="00163E25"/>
    <w:rsid w:val="0016775B"/>
    <w:rsid w:val="00172B41"/>
    <w:rsid w:val="001766A3"/>
    <w:rsid w:val="0017677E"/>
    <w:rsid w:val="00187819"/>
    <w:rsid w:val="001906F0"/>
    <w:rsid w:val="001906F6"/>
    <w:rsid w:val="00191BCB"/>
    <w:rsid w:val="00191C83"/>
    <w:rsid w:val="00196D22"/>
    <w:rsid w:val="00197362"/>
    <w:rsid w:val="001976E2"/>
    <w:rsid w:val="00197DE7"/>
    <w:rsid w:val="001A22CC"/>
    <w:rsid w:val="001A2F49"/>
    <w:rsid w:val="001A2FA1"/>
    <w:rsid w:val="001A46E1"/>
    <w:rsid w:val="001A53B2"/>
    <w:rsid w:val="001B03EF"/>
    <w:rsid w:val="001B04D2"/>
    <w:rsid w:val="001B09D5"/>
    <w:rsid w:val="001B16BB"/>
    <w:rsid w:val="001B54EC"/>
    <w:rsid w:val="001B7396"/>
    <w:rsid w:val="001C00E2"/>
    <w:rsid w:val="001C1FC5"/>
    <w:rsid w:val="001C706F"/>
    <w:rsid w:val="001D420D"/>
    <w:rsid w:val="001E14FA"/>
    <w:rsid w:val="001E27EE"/>
    <w:rsid w:val="001E67A8"/>
    <w:rsid w:val="001F0D4D"/>
    <w:rsid w:val="001F3A78"/>
    <w:rsid w:val="001F6DBC"/>
    <w:rsid w:val="001F6E28"/>
    <w:rsid w:val="001F71F2"/>
    <w:rsid w:val="001F7C5A"/>
    <w:rsid w:val="00202A67"/>
    <w:rsid w:val="0020429C"/>
    <w:rsid w:val="002121E0"/>
    <w:rsid w:val="002128F1"/>
    <w:rsid w:val="00212A4A"/>
    <w:rsid w:val="00217833"/>
    <w:rsid w:val="00224284"/>
    <w:rsid w:val="002265DD"/>
    <w:rsid w:val="0023442F"/>
    <w:rsid w:val="00236A6B"/>
    <w:rsid w:val="002401EA"/>
    <w:rsid w:val="00244981"/>
    <w:rsid w:val="0024719B"/>
    <w:rsid w:val="00253A2E"/>
    <w:rsid w:val="00256011"/>
    <w:rsid w:val="002606DD"/>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E11B7"/>
    <w:rsid w:val="002E15D1"/>
    <w:rsid w:val="002E4695"/>
    <w:rsid w:val="002E47D5"/>
    <w:rsid w:val="002E61D2"/>
    <w:rsid w:val="002E765F"/>
    <w:rsid w:val="002F071E"/>
    <w:rsid w:val="002F108B"/>
    <w:rsid w:val="002F4C13"/>
    <w:rsid w:val="002F5053"/>
    <w:rsid w:val="002F5E72"/>
    <w:rsid w:val="002F6CA2"/>
    <w:rsid w:val="002F6E7E"/>
    <w:rsid w:val="002F7EB7"/>
    <w:rsid w:val="00301A9E"/>
    <w:rsid w:val="00311284"/>
    <w:rsid w:val="00314F5D"/>
    <w:rsid w:val="00316615"/>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B4C"/>
    <w:rsid w:val="00370A6E"/>
    <w:rsid w:val="0037163A"/>
    <w:rsid w:val="00372B61"/>
    <w:rsid w:val="003735B2"/>
    <w:rsid w:val="003748D1"/>
    <w:rsid w:val="0037691D"/>
    <w:rsid w:val="00382F24"/>
    <w:rsid w:val="00383783"/>
    <w:rsid w:val="00384816"/>
    <w:rsid w:val="00384A08"/>
    <w:rsid w:val="003867AF"/>
    <w:rsid w:val="00391DB8"/>
    <w:rsid w:val="00392F3B"/>
    <w:rsid w:val="00394D23"/>
    <w:rsid w:val="003A0121"/>
    <w:rsid w:val="003A03B8"/>
    <w:rsid w:val="003A04FD"/>
    <w:rsid w:val="003A2FDB"/>
    <w:rsid w:val="003A688C"/>
    <w:rsid w:val="003A753A"/>
    <w:rsid w:val="003A793D"/>
    <w:rsid w:val="003B095B"/>
    <w:rsid w:val="003B32C1"/>
    <w:rsid w:val="003B7F3B"/>
    <w:rsid w:val="003C6FE6"/>
    <w:rsid w:val="003D1CBC"/>
    <w:rsid w:val="003D406F"/>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4DB5"/>
    <w:rsid w:val="004057EC"/>
    <w:rsid w:val="00406C81"/>
    <w:rsid w:val="00411176"/>
    <w:rsid w:val="00412545"/>
    <w:rsid w:val="00412C72"/>
    <w:rsid w:val="00414EDE"/>
    <w:rsid w:val="00417182"/>
    <w:rsid w:val="00417DA6"/>
    <w:rsid w:val="00426DC6"/>
    <w:rsid w:val="004271E8"/>
    <w:rsid w:val="00427E08"/>
    <w:rsid w:val="00430BB0"/>
    <w:rsid w:val="0043231A"/>
    <w:rsid w:val="00451661"/>
    <w:rsid w:val="00451971"/>
    <w:rsid w:val="0045241D"/>
    <w:rsid w:val="00456725"/>
    <w:rsid w:val="00463D7D"/>
    <w:rsid w:val="00470648"/>
    <w:rsid w:val="00470D30"/>
    <w:rsid w:val="00471285"/>
    <w:rsid w:val="004730AA"/>
    <w:rsid w:val="00473A95"/>
    <w:rsid w:val="00474A0A"/>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377E"/>
    <w:rsid w:val="004E67F2"/>
    <w:rsid w:val="004F43F2"/>
    <w:rsid w:val="004F4D53"/>
    <w:rsid w:val="004F590A"/>
    <w:rsid w:val="0050244A"/>
    <w:rsid w:val="005032EB"/>
    <w:rsid w:val="00503924"/>
    <w:rsid w:val="005061C0"/>
    <w:rsid w:val="00506409"/>
    <w:rsid w:val="005107C4"/>
    <w:rsid w:val="005115FF"/>
    <w:rsid w:val="00524FC3"/>
    <w:rsid w:val="0053000A"/>
    <w:rsid w:val="00530E32"/>
    <w:rsid w:val="005331CC"/>
    <w:rsid w:val="00534505"/>
    <w:rsid w:val="00536EEC"/>
    <w:rsid w:val="00540730"/>
    <w:rsid w:val="00541431"/>
    <w:rsid w:val="00541FF4"/>
    <w:rsid w:val="00543038"/>
    <w:rsid w:val="0054409B"/>
    <w:rsid w:val="00547E71"/>
    <w:rsid w:val="00556FAB"/>
    <w:rsid w:val="00557F9C"/>
    <w:rsid w:val="00561798"/>
    <w:rsid w:val="00561F56"/>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6794"/>
    <w:rsid w:val="005A7B19"/>
    <w:rsid w:val="005B3697"/>
    <w:rsid w:val="005B4A3A"/>
    <w:rsid w:val="005B5793"/>
    <w:rsid w:val="005C12E3"/>
    <w:rsid w:val="005C19C5"/>
    <w:rsid w:val="005C6227"/>
    <w:rsid w:val="005C78F2"/>
    <w:rsid w:val="005D065A"/>
    <w:rsid w:val="005D1B95"/>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22E1"/>
    <w:rsid w:val="00656453"/>
    <w:rsid w:val="006578B1"/>
    <w:rsid w:val="00661E51"/>
    <w:rsid w:val="00664580"/>
    <w:rsid w:val="00675857"/>
    <w:rsid w:val="00687ECA"/>
    <w:rsid w:val="00693001"/>
    <w:rsid w:val="0069554F"/>
    <w:rsid w:val="006974EE"/>
    <w:rsid w:val="006A6994"/>
    <w:rsid w:val="006A76EC"/>
    <w:rsid w:val="006B0D29"/>
    <w:rsid w:val="006B0D7C"/>
    <w:rsid w:val="006B1784"/>
    <w:rsid w:val="006B3552"/>
    <w:rsid w:val="006B73C9"/>
    <w:rsid w:val="006B768B"/>
    <w:rsid w:val="006C1D8E"/>
    <w:rsid w:val="006C419C"/>
    <w:rsid w:val="006C4BFD"/>
    <w:rsid w:val="006C56F7"/>
    <w:rsid w:val="006C7DD6"/>
    <w:rsid w:val="006D2C98"/>
    <w:rsid w:val="006D609C"/>
    <w:rsid w:val="006D693A"/>
    <w:rsid w:val="006D7EF4"/>
    <w:rsid w:val="006E043A"/>
    <w:rsid w:val="006F1153"/>
    <w:rsid w:val="006F2DD0"/>
    <w:rsid w:val="006F7602"/>
    <w:rsid w:val="00701BCD"/>
    <w:rsid w:val="00703130"/>
    <w:rsid w:val="00703B86"/>
    <w:rsid w:val="00710A37"/>
    <w:rsid w:val="007136D5"/>
    <w:rsid w:val="00713FB3"/>
    <w:rsid w:val="00716D17"/>
    <w:rsid w:val="00720F0D"/>
    <w:rsid w:val="00721DD1"/>
    <w:rsid w:val="00722A17"/>
    <w:rsid w:val="00722FF6"/>
    <w:rsid w:val="00724855"/>
    <w:rsid w:val="007266E9"/>
    <w:rsid w:val="007313A5"/>
    <w:rsid w:val="00732C28"/>
    <w:rsid w:val="00735533"/>
    <w:rsid w:val="00737217"/>
    <w:rsid w:val="00740113"/>
    <w:rsid w:val="007421DD"/>
    <w:rsid w:val="00743B4A"/>
    <w:rsid w:val="00744E2F"/>
    <w:rsid w:val="00745493"/>
    <w:rsid w:val="00746C64"/>
    <w:rsid w:val="00751454"/>
    <w:rsid w:val="00751716"/>
    <w:rsid w:val="00751FCD"/>
    <w:rsid w:val="007525E8"/>
    <w:rsid w:val="00755D07"/>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CFD"/>
    <w:rsid w:val="00797CAA"/>
    <w:rsid w:val="007A08E7"/>
    <w:rsid w:val="007A4566"/>
    <w:rsid w:val="007A4720"/>
    <w:rsid w:val="007A53AC"/>
    <w:rsid w:val="007A5E4F"/>
    <w:rsid w:val="007B2983"/>
    <w:rsid w:val="007B3D4C"/>
    <w:rsid w:val="007B42CB"/>
    <w:rsid w:val="007B46E4"/>
    <w:rsid w:val="007B4E19"/>
    <w:rsid w:val="007B6B4E"/>
    <w:rsid w:val="007C2658"/>
    <w:rsid w:val="007C277F"/>
    <w:rsid w:val="007C541B"/>
    <w:rsid w:val="007C5443"/>
    <w:rsid w:val="007C7108"/>
    <w:rsid w:val="007D139F"/>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53A5"/>
    <w:rsid w:val="00887CC5"/>
    <w:rsid w:val="00891FC3"/>
    <w:rsid w:val="00892C78"/>
    <w:rsid w:val="00893DFF"/>
    <w:rsid w:val="00896E40"/>
    <w:rsid w:val="00897221"/>
    <w:rsid w:val="00897543"/>
    <w:rsid w:val="008A038B"/>
    <w:rsid w:val="008A205F"/>
    <w:rsid w:val="008A33B5"/>
    <w:rsid w:val="008A35F1"/>
    <w:rsid w:val="008A5587"/>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54B6"/>
    <w:rsid w:val="008E54CF"/>
    <w:rsid w:val="008E6B49"/>
    <w:rsid w:val="008F5D4B"/>
    <w:rsid w:val="008F6B5B"/>
    <w:rsid w:val="0090337E"/>
    <w:rsid w:val="009054AF"/>
    <w:rsid w:val="009057FC"/>
    <w:rsid w:val="00905F81"/>
    <w:rsid w:val="00912436"/>
    <w:rsid w:val="00912EC2"/>
    <w:rsid w:val="00914E23"/>
    <w:rsid w:val="009170BA"/>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46BB"/>
    <w:rsid w:val="00945441"/>
    <w:rsid w:val="009524AE"/>
    <w:rsid w:val="00952D0E"/>
    <w:rsid w:val="0095390B"/>
    <w:rsid w:val="0095459C"/>
    <w:rsid w:val="00960960"/>
    <w:rsid w:val="00961511"/>
    <w:rsid w:val="0096302B"/>
    <w:rsid w:val="00963997"/>
    <w:rsid w:val="00965066"/>
    <w:rsid w:val="00970F82"/>
    <w:rsid w:val="00973F44"/>
    <w:rsid w:val="00974E00"/>
    <w:rsid w:val="00975567"/>
    <w:rsid w:val="00977ED3"/>
    <w:rsid w:val="0098166A"/>
    <w:rsid w:val="00982B9D"/>
    <w:rsid w:val="009936B7"/>
    <w:rsid w:val="009948D0"/>
    <w:rsid w:val="00994BBE"/>
    <w:rsid w:val="0099755A"/>
    <w:rsid w:val="009975CE"/>
    <w:rsid w:val="009A1DF2"/>
    <w:rsid w:val="009A356F"/>
    <w:rsid w:val="009A7E90"/>
    <w:rsid w:val="009B0807"/>
    <w:rsid w:val="009B1F6D"/>
    <w:rsid w:val="009B4519"/>
    <w:rsid w:val="009C2378"/>
    <w:rsid w:val="009C4851"/>
    <w:rsid w:val="009C510D"/>
    <w:rsid w:val="009D016F"/>
    <w:rsid w:val="009D10AF"/>
    <w:rsid w:val="009D16DD"/>
    <w:rsid w:val="009D448D"/>
    <w:rsid w:val="009E0103"/>
    <w:rsid w:val="009E2242"/>
    <w:rsid w:val="009E251D"/>
    <w:rsid w:val="009E33E5"/>
    <w:rsid w:val="009E459E"/>
    <w:rsid w:val="009E47DD"/>
    <w:rsid w:val="009E4A9B"/>
    <w:rsid w:val="009E6B71"/>
    <w:rsid w:val="009F0EAB"/>
    <w:rsid w:val="009F16C0"/>
    <w:rsid w:val="009F1CE5"/>
    <w:rsid w:val="009F2F68"/>
    <w:rsid w:val="009F3E6D"/>
    <w:rsid w:val="009F6A3C"/>
    <w:rsid w:val="009F70CC"/>
    <w:rsid w:val="00A03B6C"/>
    <w:rsid w:val="00A05827"/>
    <w:rsid w:val="00A109BC"/>
    <w:rsid w:val="00A13D2B"/>
    <w:rsid w:val="00A169F9"/>
    <w:rsid w:val="00A17018"/>
    <w:rsid w:val="00A171F4"/>
    <w:rsid w:val="00A178DF"/>
    <w:rsid w:val="00A24CCF"/>
    <w:rsid w:val="00A24EFC"/>
    <w:rsid w:val="00A30825"/>
    <w:rsid w:val="00A3104F"/>
    <w:rsid w:val="00A363CC"/>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6AAC"/>
    <w:rsid w:val="00A86C40"/>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D76AB"/>
    <w:rsid w:val="00AE1E1E"/>
    <w:rsid w:val="00AE343B"/>
    <w:rsid w:val="00AE6716"/>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17ECB"/>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142F"/>
    <w:rsid w:val="00B62AAB"/>
    <w:rsid w:val="00B6577C"/>
    <w:rsid w:val="00B6714D"/>
    <w:rsid w:val="00B73C46"/>
    <w:rsid w:val="00B74AD4"/>
    <w:rsid w:val="00B7716B"/>
    <w:rsid w:val="00B868BA"/>
    <w:rsid w:val="00B90F78"/>
    <w:rsid w:val="00B91768"/>
    <w:rsid w:val="00B927B5"/>
    <w:rsid w:val="00B95535"/>
    <w:rsid w:val="00B974BB"/>
    <w:rsid w:val="00BA47D2"/>
    <w:rsid w:val="00BA4F93"/>
    <w:rsid w:val="00BA76A7"/>
    <w:rsid w:val="00BB1EB7"/>
    <w:rsid w:val="00BB2E8D"/>
    <w:rsid w:val="00BB3E24"/>
    <w:rsid w:val="00BB5380"/>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E6F7D"/>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41947"/>
    <w:rsid w:val="00C44662"/>
    <w:rsid w:val="00C44F50"/>
    <w:rsid w:val="00C457C3"/>
    <w:rsid w:val="00C45F88"/>
    <w:rsid w:val="00C46427"/>
    <w:rsid w:val="00C46D39"/>
    <w:rsid w:val="00C502C7"/>
    <w:rsid w:val="00C5187C"/>
    <w:rsid w:val="00C5258F"/>
    <w:rsid w:val="00C52D80"/>
    <w:rsid w:val="00C55C06"/>
    <w:rsid w:val="00C55E0A"/>
    <w:rsid w:val="00C55EA8"/>
    <w:rsid w:val="00C56A9B"/>
    <w:rsid w:val="00C57418"/>
    <w:rsid w:val="00C601C8"/>
    <w:rsid w:val="00C61020"/>
    <w:rsid w:val="00C614C8"/>
    <w:rsid w:val="00C61533"/>
    <w:rsid w:val="00C644CA"/>
    <w:rsid w:val="00C648E1"/>
    <w:rsid w:val="00C70C2A"/>
    <w:rsid w:val="00C73005"/>
    <w:rsid w:val="00C80A2C"/>
    <w:rsid w:val="00C92518"/>
    <w:rsid w:val="00C93296"/>
    <w:rsid w:val="00CA0B11"/>
    <w:rsid w:val="00CA1367"/>
    <w:rsid w:val="00CA15F6"/>
    <w:rsid w:val="00CA197B"/>
    <w:rsid w:val="00CA3444"/>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07633"/>
    <w:rsid w:val="00D1209F"/>
    <w:rsid w:val="00D1455F"/>
    <w:rsid w:val="00D1462E"/>
    <w:rsid w:val="00D1484D"/>
    <w:rsid w:val="00D166AC"/>
    <w:rsid w:val="00D17E4F"/>
    <w:rsid w:val="00D22774"/>
    <w:rsid w:val="00D22FB0"/>
    <w:rsid w:val="00D24067"/>
    <w:rsid w:val="00D2488D"/>
    <w:rsid w:val="00D31178"/>
    <w:rsid w:val="00D319F8"/>
    <w:rsid w:val="00D32AAF"/>
    <w:rsid w:val="00D34CB3"/>
    <w:rsid w:val="00D34CB7"/>
    <w:rsid w:val="00D360B5"/>
    <w:rsid w:val="00D36EB8"/>
    <w:rsid w:val="00D40AF0"/>
    <w:rsid w:val="00D44129"/>
    <w:rsid w:val="00D46650"/>
    <w:rsid w:val="00D53B64"/>
    <w:rsid w:val="00D60130"/>
    <w:rsid w:val="00D70446"/>
    <w:rsid w:val="00D71AC3"/>
    <w:rsid w:val="00D71C48"/>
    <w:rsid w:val="00D71D5F"/>
    <w:rsid w:val="00D73B2D"/>
    <w:rsid w:val="00D777FE"/>
    <w:rsid w:val="00D779D7"/>
    <w:rsid w:val="00D85130"/>
    <w:rsid w:val="00D85FBD"/>
    <w:rsid w:val="00D8611A"/>
    <w:rsid w:val="00D9634F"/>
    <w:rsid w:val="00DA0E48"/>
    <w:rsid w:val="00DA521D"/>
    <w:rsid w:val="00DA66ED"/>
    <w:rsid w:val="00DA67A5"/>
    <w:rsid w:val="00DA6DAD"/>
    <w:rsid w:val="00DC7A83"/>
    <w:rsid w:val="00DD1F20"/>
    <w:rsid w:val="00DE061D"/>
    <w:rsid w:val="00DE4F96"/>
    <w:rsid w:val="00DF0B08"/>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39F2"/>
    <w:rsid w:val="00E33CE6"/>
    <w:rsid w:val="00E40F16"/>
    <w:rsid w:val="00E41742"/>
    <w:rsid w:val="00E460A6"/>
    <w:rsid w:val="00E46126"/>
    <w:rsid w:val="00E46529"/>
    <w:rsid w:val="00E467E2"/>
    <w:rsid w:val="00E46EE4"/>
    <w:rsid w:val="00E47F34"/>
    <w:rsid w:val="00E52D70"/>
    <w:rsid w:val="00E55534"/>
    <w:rsid w:val="00E559B1"/>
    <w:rsid w:val="00E57987"/>
    <w:rsid w:val="00E60C48"/>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3FDE"/>
    <w:rsid w:val="00EC57E7"/>
    <w:rsid w:val="00EC5DFD"/>
    <w:rsid w:val="00ED07FA"/>
    <w:rsid w:val="00ED0C38"/>
    <w:rsid w:val="00ED5E82"/>
    <w:rsid w:val="00ED611D"/>
    <w:rsid w:val="00ED74EB"/>
    <w:rsid w:val="00EE12AB"/>
    <w:rsid w:val="00EE2342"/>
    <w:rsid w:val="00EE2CC1"/>
    <w:rsid w:val="00EE373A"/>
    <w:rsid w:val="00EE4882"/>
    <w:rsid w:val="00EE50A2"/>
    <w:rsid w:val="00EF1FDF"/>
    <w:rsid w:val="00EF28EE"/>
    <w:rsid w:val="00EF2B6E"/>
    <w:rsid w:val="00EF3B01"/>
    <w:rsid w:val="00F02AD4"/>
    <w:rsid w:val="00F03E92"/>
    <w:rsid w:val="00F05FF8"/>
    <w:rsid w:val="00F12250"/>
    <w:rsid w:val="00F14724"/>
    <w:rsid w:val="00F14C71"/>
    <w:rsid w:val="00F1508B"/>
    <w:rsid w:val="00F1633E"/>
    <w:rsid w:val="00F20920"/>
    <w:rsid w:val="00F231D6"/>
    <w:rsid w:val="00F26945"/>
    <w:rsid w:val="00F26D93"/>
    <w:rsid w:val="00F2743C"/>
    <w:rsid w:val="00F372E3"/>
    <w:rsid w:val="00F4099C"/>
    <w:rsid w:val="00F40F4D"/>
    <w:rsid w:val="00F45F8A"/>
    <w:rsid w:val="00F51F41"/>
    <w:rsid w:val="00F54861"/>
    <w:rsid w:val="00F54EE2"/>
    <w:rsid w:val="00F56318"/>
    <w:rsid w:val="00F5729D"/>
    <w:rsid w:val="00F61578"/>
    <w:rsid w:val="00F61718"/>
    <w:rsid w:val="00F620D6"/>
    <w:rsid w:val="00F632E4"/>
    <w:rsid w:val="00F63CD9"/>
    <w:rsid w:val="00F7028A"/>
    <w:rsid w:val="00F728EE"/>
    <w:rsid w:val="00F7393D"/>
    <w:rsid w:val="00F754E7"/>
    <w:rsid w:val="00F7672E"/>
    <w:rsid w:val="00F7702D"/>
    <w:rsid w:val="00F82525"/>
    <w:rsid w:val="00F85665"/>
    <w:rsid w:val="00F85D3C"/>
    <w:rsid w:val="00F861A3"/>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5B6"/>
    <w:rsid w:val="00FB6D9A"/>
    <w:rsid w:val="00FC162B"/>
    <w:rsid w:val="00FC322F"/>
    <w:rsid w:val="00FC368F"/>
    <w:rsid w:val="00FC3DFD"/>
    <w:rsid w:val="00FC5BBE"/>
    <w:rsid w:val="00FC5E39"/>
    <w:rsid w:val="00FD0A1F"/>
    <w:rsid w:val="00FD0E74"/>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828208"/>
  <w15:docId w15:val="{E6A5DEA6-1546-45AE-8D99-A340FDEC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861A3"/>
    <w:rPr>
      <w:sz w:val="16"/>
      <w:szCs w:val="16"/>
    </w:rPr>
  </w:style>
  <w:style w:type="paragraph" w:styleId="Kommentartext">
    <w:name w:val="annotation text"/>
    <w:basedOn w:val="Standard"/>
    <w:link w:val="KommentartextZchn"/>
    <w:uiPriority w:val="99"/>
    <w:semiHidden/>
    <w:unhideWhenUsed/>
    <w:rsid w:val="00F861A3"/>
    <w:rPr>
      <w:sz w:val="20"/>
      <w:szCs w:val="20"/>
    </w:rPr>
  </w:style>
  <w:style w:type="character" w:customStyle="1" w:styleId="KommentartextZchn">
    <w:name w:val="Kommentartext Zchn"/>
    <w:basedOn w:val="Absatz-Standardschriftart"/>
    <w:link w:val="Kommentartext"/>
    <w:uiPriority w:val="99"/>
    <w:semiHidden/>
    <w:rsid w:val="00F861A3"/>
    <w:rPr>
      <w:sz w:val="20"/>
      <w:szCs w:val="20"/>
    </w:rPr>
  </w:style>
  <w:style w:type="paragraph" w:styleId="Kommentarthema">
    <w:name w:val="annotation subject"/>
    <w:basedOn w:val="Kommentartext"/>
    <w:next w:val="Kommentartext"/>
    <w:link w:val="KommentarthemaZchn"/>
    <w:uiPriority w:val="99"/>
    <w:semiHidden/>
    <w:unhideWhenUsed/>
    <w:rsid w:val="00F861A3"/>
    <w:rPr>
      <w:b/>
      <w:bCs/>
    </w:rPr>
  </w:style>
  <w:style w:type="character" w:customStyle="1" w:styleId="KommentarthemaZchn">
    <w:name w:val="Kommentarthema Zchn"/>
    <w:basedOn w:val="KommentartextZchn"/>
    <w:link w:val="Kommentarthema"/>
    <w:uiPriority w:val="99"/>
    <w:semiHidden/>
    <w:rsid w:val="00F861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08409">
      <w:bodyDiv w:val="1"/>
      <w:marLeft w:val="0"/>
      <w:marRight w:val="0"/>
      <w:marTop w:val="0"/>
      <w:marBottom w:val="0"/>
      <w:divBdr>
        <w:top w:val="none" w:sz="0" w:space="0" w:color="auto"/>
        <w:left w:val="none" w:sz="0" w:space="0" w:color="auto"/>
        <w:bottom w:val="none" w:sz="0" w:space="0" w:color="auto"/>
        <w:right w:val="none" w:sz="0" w:space="0" w:color="auto"/>
      </w:divBdr>
    </w:div>
    <w:div w:id="835801205">
      <w:bodyDiv w:val="1"/>
      <w:marLeft w:val="0"/>
      <w:marRight w:val="0"/>
      <w:marTop w:val="0"/>
      <w:marBottom w:val="0"/>
      <w:divBdr>
        <w:top w:val="none" w:sz="0" w:space="0" w:color="auto"/>
        <w:left w:val="none" w:sz="0" w:space="0" w:color="auto"/>
        <w:bottom w:val="none" w:sz="0" w:space="0" w:color="auto"/>
        <w:right w:val="none" w:sz="0" w:space="0" w:color="auto"/>
      </w:divBdr>
    </w:div>
    <w:div w:id="1156989580">
      <w:bodyDiv w:val="1"/>
      <w:marLeft w:val="0"/>
      <w:marRight w:val="0"/>
      <w:marTop w:val="0"/>
      <w:marBottom w:val="0"/>
      <w:divBdr>
        <w:top w:val="none" w:sz="0" w:space="0" w:color="auto"/>
        <w:left w:val="none" w:sz="0" w:space="0" w:color="auto"/>
        <w:bottom w:val="none" w:sz="0" w:space="0" w:color="auto"/>
        <w:right w:val="none" w:sz="0" w:space="0" w:color="auto"/>
      </w:divBdr>
    </w:div>
    <w:div w:id="1175609733">
      <w:bodyDiv w:val="1"/>
      <w:marLeft w:val="0"/>
      <w:marRight w:val="0"/>
      <w:marTop w:val="0"/>
      <w:marBottom w:val="0"/>
      <w:divBdr>
        <w:top w:val="none" w:sz="0" w:space="0" w:color="auto"/>
        <w:left w:val="none" w:sz="0" w:space="0" w:color="auto"/>
        <w:bottom w:val="none" w:sz="0" w:space="0" w:color="auto"/>
        <w:right w:val="none" w:sz="0" w:space="0" w:color="auto"/>
      </w:divBdr>
    </w:div>
    <w:div w:id="1445466779">
      <w:bodyDiv w:val="1"/>
      <w:marLeft w:val="0"/>
      <w:marRight w:val="0"/>
      <w:marTop w:val="0"/>
      <w:marBottom w:val="0"/>
      <w:divBdr>
        <w:top w:val="none" w:sz="0" w:space="0" w:color="auto"/>
        <w:left w:val="none" w:sz="0" w:space="0" w:color="auto"/>
        <w:bottom w:val="none" w:sz="0" w:space="0" w:color="auto"/>
        <w:right w:val="none" w:sz="0" w:space="0" w:color="auto"/>
      </w:divBdr>
    </w:div>
    <w:div w:id="206930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01C92-A69A-4B7C-8135-1D926613F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3</Pages>
  <Words>768</Words>
  <Characters>4841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Linnemann Mario</cp:lastModifiedBy>
  <cp:revision>17</cp:revision>
  <cp:lastPrinted>2019-02-14T12:57:00Z</cp:lastPrinted>
  <dcterms:created xsi:type="dcterms:W3CDTF">2020-01-28T06:49:00Z</dcterms:created>
  <dcterms:modified xsi:type="dcterms:W3CDTF">2020-07-16T13:07:00Z</dcterms:modified>
</cp:coreProperties>
</file>